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97" w:rsidRDefault="00215097" w:rsidP="00132F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132FD9" w:rsidRDefault="00132FD9" w:rsidP="00132FD9">
      <w:pPr>
        <w:jc w:val="center"/>
        <w:rPr>
          <w:b/>
        </w:rPr>
      </w:pPr>
    </w:p>
    <w:p w:rsidR="00474CB6" w:rsidRDefault="00474CB6" w:rsidP="00B00265">
      <w:pPr>
        <w:spacing w:after="120"/>
        <w:ind w:left="426"/>
        <w:jc w:val="right"/>
        <w:rPr>
          <w:rFonts w:ascii="Trebuchet MS" w:hAnsi="Trebuchet MS"/>
          <w:b/>
          <w:bCs/>
          <w:lang w:val="ro-RO"/>
        </w:rPr>
      </w:pPr>
      <w:r>
        <w:rPr>
          <w:rFonts w:ascii="Trebuchet MS" w:hAnsi="Trebuchet MS"/>
          <w:b/>
          <w:bCs/>
          <w:lang w:val="ro-RO"/>
        </w:rPr>
        <w:t>ANEXA 0</w:t>
      </w:r>
    </w:p>
    <w:p w:rsidR="00474CB6" w:rsidRDefault="00474CB6" w:rsidP="00474CB6">
      <w:pPr>
        <w:spacing w:after="120"/>
        <w:ind w:left="426"/>
        <w:rPr>
          <w:rFonts w:ascii="Trebuchet MS" w:hAnsi="Trebuchet MS"/>
          <w:b/>
          <w:bCs/>
          <w:lang w:val="ro-RO"/>
        </w:rPr>
      </w:pPr>
    </w:p>
    <w:p w:rsidR="00474CB6" w:rsidRPr="00204AF3" w:rsidRDefault="00474CB6" w:rsidP="00474CB6">
      <w:pPr>
        <w:spacing w:before="120" w:after="120" w:line="276" w:lineRule="auto"/>
        <w:ind w:right="49"/>
        <w:jc w:val="center"/>
        <w:rPr>
          <w:b/>
          <w:sz w:val="28"/>
          <w:szCs w:val="28"/>
        </w:rPr>
      </w:pPr>
      <w:bookmarkStart w:id="0" w:name="_GoBack"/>
      <w:bookmarkEnd w:id="0"/>
      <w:r w:rsidRPr="00204AF3">
        <w:rPr>
          <w:b/>
          <w:sz w:val="28"/>
          <w:szCs w:val="28"/>
        </w:rPr>
        <w:t>Opis dosar Plan de Afaceri</w:t>
      </w:r>
    </w:p>
    <w:p w:rsidR="00474CB6" w:rsidRPr="00204AF3" w:rsidRDefault="00474CB6" w:rsidP="00474CB6">
      <w:pPr>
        <w:spacing w:before="120" w:after="120" w:line="276" w:lineRule="auto"/>
        <w:ind w:right="49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5940"/>
        <w:gridCol w:w="1819"/>
      </w:tblGrid>
      <w:tr w:rsidR="00474CB6" w:rsidRPr="00204AF3" w:rsidTr="00583DCE">
        <w:tc>
          <w:tcPr>
            <w:tcW w:w="697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94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b/>
                <w:sz w:val="22"/>
                <w:szCs w:val="22"/>
              </w:rPr>
            </w:pPr>
            <w:r w:rsidRPr="009258CB">
              <w:rPr>
                <w:rStyle w:val="Heading812pt"/>
                <w:rFonts w:ascii="Arial" w:hAnsi="Arial" w:cs="Arial"/>
                <w:b/>
                <w:sz w:val="22"/>
                <w:szCs w:val="22"/>
              </w:rPr>
              <w:t>Denumire document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474CB6" w:rsidRDefault="00474CB6" w:rsidP="003859CD">
            <w:pPr>
              <w:pStyle w:val="Heading80"/>
              <w:shd w:val="clear" w:color="auto" w:fill="auto"/>
              <w:spacing w:before="120" w:after="120" w:line="360" w:lineRule="auto"/>
              <w:jc w:val="center"/>
              <w:rPr>
                <w:rStyle w:val="Heading812pt"/>
                <w:rFonts w:ascii="Arial" w:hAnsi="Arial" w:cs="Arial"/>
                <w:b/>
                <w:sz w:val="22"/>
                <w:szCs w:val="22"/>
              </w:rPr>
            </w:pPr>
            <w:r w:rsidRPr="009258CB">
              <w:rPr>
                <w:rStyle w:val="Heading812pt"/>
                <w:rFonts w:ascii="Arial" w:hAnsi="Arial" w:cs="Arial"/>
                <w:b/>
                <w:sz w:val="22"/>
                <w:szCs w:val="22"/>
              </w:rPr>
              <w:t>Pagina</w:t>
            </w:r>
          </w:p>
          <w:p w:rsidR="00583DCE" w:rsidRPr="009258CB" w:rsidRDefault="00583DCE" w:rsidP="003859CD">
            <w:pPr>
              <w:pStyle w:val="Heading80"/>
              <w:shd w:val="clear" w:color="auto" w:fill="auto"/>
              <w:spacing w:before="120" w:after="120" w:line="360" w:lineRule="auto"/>
              <w:jc w:val="center"/>
              <w:rPr>
                <w:rStyle w:val="Heading812pt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Heading812pt"/>
                <w:rFonts w:ascii="Arial" w:hAnsi="Arial" w:cs="Arial"/>
                <w:b/>
                <w:sz w:val="22"/>
                <w:szCs w:val="22"/>
              </w:rPr>
              <w:t>De la…pana la</w:t>
            </w:r>
          </w:p>
        </w:tc>
      </w:tr>
      <w:tr w:rsidR="00474CB6" w:rsidRPr="00204AF3" w:rsidTr="00583DCE">
        <w:trPr>
          <w:trHeight w:val="144"/>
        </w:trPr>
        <w:tc>
          <w:tcPr>
            <w:tcW w:w="697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Fonts w:ascii="Arial" w:hAnsi="Arial" w:cs="Arial"/>
                <w:bCs w:val="0"/>
                <w:caps/>
                <w:sz w:val="22"/>
                <w:szCs w:val="22"/>
              </w:rPr>
            </w:pPr>
            <w:r w:rsidRPr="009258CB">
              <w:rPr>
                <w:rFonts w:ascii="Arial" w:hAnsi="Arial" w:cs="Arial"/>
                <w:bCs w:val="0"/>
                <w:caps/>
                <w:sz w:val="22"/>
                <w:szCs w:val="22"/>
              </w:rPr>
              <w:t>Anexa 1</w:t>
            </w:r>
          </w:p>
        </w:tc>
        <w:tc>
          <w:tcPr>
            <w:tcW w:w="3294" w:type="pct"/>
            <w:shd w:val="clear" w:color="auto" w:fill="auto"/>
            <w:vAlign w:val="center"/>
          </w:tcPr>
          <w:p w:rsidR="00474CB6" w:rsidRPr="009258CB" w:rsidRDefault="00D27C0D" w:rsidP="00583DCE">
            <w:pPr>
              <w:pStyle w:val="Heading80"/>
              <w:shd w:val="clear" w:color="auto" w:fill="auto"/>
              <w:spacing w:before="0" w:line="276" w:lineRule="auto"/>
              <w:jc w:val="both"/>
              <w:rPr>
                <w:rStyle w:val="Heading812pt"/>
                <w:rFonts w:ascii="Arial" w:hAnsi="Arial" w:cs="Arial"/>
                <w:color w:val="auto"/>
                <w:sz w:val="22"/>
                <w:szCs w:val="22"/>
              </w:rPr>
            </w:pPr>
            <w:hyperlink w:anchor="Anexa_1" w:history="1">
              <w:r w:rsidR="00474CB6" w:rsidRPr="009258CB">
                <w:rPr>
                  <w:rStyle w:val="Hyperlink"/>
                  <w:rFonts w:ascii="Arial" w:hAnsi="Arial" w:cs="Arial"/>
                  <w:b w:val="0"/>
                  <w:color w:val="auto"/>
                  <w:sz w:val="22"/>
                  <w:szCs w:val="22"/>
                  <w:u w:val="none"/>
                </w:rPr>
                <w:t>Cerere</w:t>
              </w:r>
            </w:hyperlink>
            <w:r w:rsidR="00474CB6" w:rsidRPr="009258CB">
              <w:rPr>
                <w:rStyle w:val="Hyperlink"/>
                <w:rFonts w:ascii="Arial" w:hAnsi="Arial" w:cs="Arial"/>
                <w:b w:val="0"/>
                <w:color w:val="auto"/>
                <w:sz w:val="22"/>
                <w:szCs w:val="22"/>
                <w:u w:val="none"/>
              </w:rPr>
              <w:t xml:space="preserve"> de inregistrare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sz w:val="22"/>
                <w:szCs w:val="22"/>
              </w:rPr>
            </w:pPr>
          </w:p>
        </w:tc>
      </w:tr>
      <w:tr w:rsidR="00474CB6" w:rsidRPr="00204AF3" w:rsidTr="00583DCE">
        <w:trPr>
          <w:trHeight w:val="144"/>
        </w:trPr>
        <w:tc>
          <w:tcPr>
            <w:tcW w:w="697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Fonts w:ascii="Arial" w:hAnsi="Arial" w:cs="Arial"/>
                <w:b w:val="0"/>
                <w:bCs w:val="0"/>
                <w:caps/>
                <w:sz w:val="22"/>
                <w:szCs w:val="22"/>
              </w:rPr>
            </w:pPr>
            <w:r w:rsidRPr="009258CB">
              <w:rPr>
                <w:rFonts w:ascii="Arial" w:hAnsi="Arial" w:cs="Arial"/>
                <w:caps/>
                <w:sz w:val="22"/>
                <w:szCs w:val="22"/>
              </w:rPr>
              <w:t>Anexa 2</w:t>
            </w:r>
          </w:p>
        </w:tc>
        <w:tc>
          <w:tcPr>
            <w:tcW w:w="3294" w:type="pct"/>
            <w:shd w:val="clear" w:color="auto" w:fill="auto"/>
            <w:vAlign w:val="center"/>
          </w:tcPr>
          <w:p w:rsidR="00474CB6" w:rsidRPr="009258CB" w:rsidRDefault="00D27C0D" w:rsidP="00583DCE">
            <w:pPr>
              <w:pStyle w:val="Heading80"/>
              <w:shd w:val="clear" w:color="auto" w:fill="auto"/>
              <w:spacing w:before="0" w:line="276" w:lineRule="auto"/>
              <w:jc w:val="both"/>
              <w:rPr>
                <w:rStyle w:val="Heading812pt"/>
                <w:rFonts w:ascii="Arial" w:hAnsi="Arial" w:cs="Arial"/>
                <w:color w:val="auto"/>
                <w:sz w:val="22"/>
                <w:szCs w:val="22"/>
              </w:rPr>
            </w:pPr>
            <w:hyperlink w:anchor="Anexa_1a" w:history="1">
              <w:r w:rsidR="00474CB6" w:rsidRPr="009258CB">
                <w:rPr>
                  <w:rStyle w:val="Hyperlink"/>
                  <w:rFonts w:ascii="Arial" w:hAnsi="Arial" w:cs="Arial"/>
                  <w:b w:val="0"/>
                  <w:color w:val="auto"/>
                  <w:sz w:val="22"/>
                  <w:szCs w:val="22"/>
                  <w:u w:val="none"/>
                </w:rPr>
                <w:t>Plan</w:t>
              </w:r>
            </w:hyperlink>
            <w:r w:rsidR="00474CB6" w:rsidRPr="009258CB">
              <w:rPr>
                <w:rStyle w:val="Hyperlink"/>
                <w:rFonts w:ascii="Arial" w:hAnsi="Arial" w:cs="Arial"/>
                <w:b w:val="0"/>
                <w:color w:val="auto"/>
                <w:sz w:val="22"/>
                <w:szCs w:val="22"/>
                <w:u w:val="none"/>
              </w:rPr>
              <w:t xml:space="preserve"> de Afaceri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sz w:val="22"/>
                <w:szCs w:val="22"/>
              </w:rPr>
            </w:pPr>
          </w:p>
        </w:tc>
      </w:tr>
      <w:tr w:rsidR="00474CB6" w:rsidRPr="001D2473" w:rsidTr="00583DCE">
        <w:trPr>
          <w:trHeight w:val="144"/>
        </w:trPr>
        <w:tc>
          <w:tcPr>
            <w:tcW w:w="697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Fonts w:ascii="Arial" w:hAnsi="Arial" w:cs="Arial"/>
                <w:bCs w:val="0"/>
                <w:caps/>
                <w:sz w:val="22"/>
                <w:szCs w:val="22"/>
              </w:rPr>
            </w:pPr>
            <w:r w:rsidRPr="009258CB">
              <w:rPr>
                <w:rFonts w:ascii="Arial" w:hAnsi="Arial" w:cs="Arial"/>
                <w:bCs w:val="0"/>
                <w:caps/>
                <w:sz w:val="22"/>
                <w:szCs w:val="22"/>
              </w:rPr>
              <w:t>Anexa 3</w:t>
            </w:r>
          </w:p>
        </w:tc>
        <w:tc>
          <w:tcPr>
            <w:tcW w:w="3294" w:type="pct"/>
            <w:shd w:val="clear" w:color="auto" w:fill="auto"/>
            <w:vAlign w:val="center"/>
          </w:tcPr>
          <w:p w:rsidR="00474CB6" w:rsidRPr="009258CB" w:rsidRDefault="00474CB6" w:rsidP="00583DCE">
            <w:pPr>
              <w:pStyle w:val="Heading80"/>
              <w:shd w:val="clear" w:color="auto" w:fill="auto"/>
              <w:spacing w:before="0" w:line="276" w:lineRule="auto"/>
              <w:jc w:val="both"/>
              <w:rPr>
                <w:rStyle w:val="Hyperlink"/>
                <w:rFonts w:ascii="Arial" w:hAnsi="Arial" w:cs="Arial"/>
                <w:b w:val="0"/>
                <w:color w:val="auto"/>
                <w:sz w:val="22"/>
                <w:szCs w:val="22"/>
                <w:u w:val="none"/>
              </w:rPr>
            </w:pPr>
            <w:r w:rsidRPr="009258CB">
              <w:rPr>
                <w:rStyle w:val="Hyperlink"/>
                <w:rFonts w:ascii="Arial" w:hAnsi="Arial" w:cs="Arial"/>
                <w:b w:val="0"/>
                <w:color w:val="auto"/>
                <w:sz w:val="22"/>
                <w:szCs w:val="22"/>
                <w:u w:val="none"/>
              </w:rPr>
              <w:t>Bugetul Planului de afaceri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sz w:val="22"/>
                <w:szCs w:val="22"/>
              </w:rPr>
            </w:pPr>
          </w:p>
        </w:tc>
      </w:tr>
      <w:tr w:rsidR="00474CB6" w:rsidRPr="00204AF3" w:rsidTr="00583DCE">
        <w:trPr>
          <w:trHeight w:val="144"/>
        </w:trPr>
        <w:tc>
          <w:tcPr>
            <w:tcW w:w="697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Fonts w:ascii="Arial" w:hAnsi="Arial" w:cs="Arial"/>
                <w:bCs w:val="0"/>
                <w:caps/>
                <w:sz w:val="22"/>
                <w:szCs w:val="22"/>
              </w:rPr>
            </w:pPr>
            <w:r w:rsidRPr="009258CB">
              <w:rPr>
                <w:rFonts w:ascii="Arial" w:hAnsi="Arial" w:cs="Arial"/>
                <w:bCs w:val="0"/>
                <w:caps/>
                <w:sz w:val="22"/>
                <w:szCs w:val="22"/>
              </w:rPr>
              <w:t>Anexa 4</w:t>
            </w:r>
          </w:p>
        </w:tc>
        <w:tc>
          <w:tcPr>
            <w:tcW w:w="3294" w:type="pct"/>
            <w:shd w:val="clear" w:color="auto" w:fill="auto"/>
            <w:vAlign w:val="center"/>
          </w:tcPr>
          <w:p w:rsidR="00474CB6" w:rsidRPr="009258CB" w:rsidRDefault="00474CB6" w:rsidP="00583DCE">
            <w:pPr>
              <w:pStyle w:val="Heading80"/>
              <w:shd w:val="clear" w:color="auto" w:fill="auto"/>
              <w:spacing w:before="0" w:line="276" w:lineRule="auto"/>
              <w:jc w:val="both"/>
              <w:rPr>
                <w:rStyle w:val="Hyperlink"/>
                <w:rFonts w:ascii="Arial" w:hAnsi="Arial" w:cs="Arial"/>
                <w:b w:val="0"/>
                <w:color w:val="auto"/>
                <w:sz w:val="22"/>
                <w:szCs w:val="22"/>
                <w:u w:val="none"/>
              </w:rPr>
            </w:pPr>
            <w:r w:rsidRPr="009258CB">
              <w:rPr>
                <w:rStyle w:val="Hyperlink"/>
                <w:rFonts w:ascii="Arial" w:hAnsi="Arial" w:cs="Arial"/>
                <w:b w:val="0"/>
                <w:color w:val="auto"/>
                <w:sz w:val="22"/>
                <w:szCs w:val="22"/>
                <w:u w:val="none"/>
              </w:rPr>
              <w:t>Previziuni financiare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474CB6" w:rsidRPr="009258CB" w:rsidRDefault="00474CB6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sz w:val="22"/>
                <w:szCs w:val="22"/>
              </w:rPr>
            </w:pPr>
          </w:p>
        </w:tc>
      </w:tr>
      <w:tr w:rsidR="009258CB" w:rsidRPr="00204AF3" w:rsidTr="00583DCE">
        <w:trPr>
          <w:trHeight w:val="144"/>
        </w:trPr>
        <w:tc>
          <w:tcPr>
            <w:tcW w:w="697" w:type="pct"/>
            <w:shd w:val="clear" w:color="auto" w:fill="auto"/>
            <w:vAlign w:val="center"/>
          </w:tcPr>
          <w:p w:rsidR="009258CB" w:rsidRPr="009258CB" w:rsidRDefault="009258CB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b/>
                <w:sz w:val="22"/>
                <w:szCs w:val="22"/>
              </w:rPr>
            </w:pPr>
            <w:r w:rsidRPr="009258CB">
              <w:rPr>
                <w:rFonts w:ascii="Arial" w:hAnsi="Arial" w:cs="Arial"/>
                <w:sz w:val="22"/>
                <w:szCs w:val="22"/>
              </w:rPr>
              <w:t>ANEXA 5</w:t>
            </w:r>
          </w:p>
        </w:tc>
        <w:tc>
          <w:tcPr>
            <w:tcW w:w="3294" w:type="pct"/>
            <w:shd w:val="clear" w:color="auto" w:fill="auto"/>
            <w:vAlign w:val="center"/>
          </w:tcPr>
          <w:p w:rsidR="009258CB" w:rsidRPr="009258CB" w:rsidRDefault="009258CB" w:rsidP="00583DC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9258CB">
              <w:rPr>
                <w:rFonts w:ascii="Arial" w:hAnsi="Arial" w:cs="Arial"/>
              </w:rPr>
              <w:t>Declarația pe propria răspundere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9258CB" w:rsidRPr="009258CB" w:rsidRDefault="009258CB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sz w:val="22"/>
                <w:szCs w:val="22"/>
              </w:rPr>
            </w:pPr>
          </w:p>
        </w:tc>
      </w:tr>
      <w:tr w:rsidR="009258CB" w:rsidRPr="00204AF3" w:rsidTr="00583DCE">
        <w:trPr>
          <w:trHeight w:val="144"/>
        </w:trPr>
        <w:tc>
          <w:tcPr>
            <w:tcW w:w="697" w:type="pct"/>
            <w:shd w:val="clear" w:color="auto" w:fill="auto"/>
            <w:vAlign w:val="center"/>
          </w:tcPr>
          <w:p w:rsidR="009258CB" w:rsidRPr="009258CB" w:rsidRDefault="009258CB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b/>
                <w:sz w:val="22"/>
                <w:szCs w:val="22"/>
              </w:rPr>
            </w:pPr>
            <w:r w:rsidRPr="009258CB">
              <w:rPr>
                <w:rFonts w:ascii="Arial" w:hAnsi="Arial" w:cs="Arial"/>
                <w:sz w:val="22"/>
                <w:szCs w:val="22"/>
              </w:rPr>
              <w:t>ANEXA 6</w:t>
            </w:r>
          </w:p>
        </w:tc>
        <w:tc>
          <w:tcPr>
            <w:tcW w:w="3294" w:type="pct"/>
            <w:shd w:val="clear" w:color="auto" w:fill="auto"/>
            <w:vAlign w:val="center"/>
          </w:tcPr>
          <w:p w:rsidR="009258CB" w:rsidRPr="009258CB" w:rsidRDefault="009258CB" w:rsidP="00583DC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9258CB">
              <w:rPr>
                <w:rFonts w:ascii="Arial" w:hAnsi="Arial" w:cs="Arial"/>
              </w:rPr>
              <w:t>Declarație de angajament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9258CB" w:rsidRPr="009258CB" w:rsidRDefault="009258CB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sz w:val="22"/>
                <w:szCs w:val="22"/>
              </w:rPr>
            </w:pPr>
          </w:p>
        </w:tc>
      </w:tr>
      <w:tr w:rsidR="009258CB" w:rsidRPr="00204AF3" w:rsidTr="00583DCE">
        <w:trPr>
          <w:trHeight w:val="144"/>
        </w:trPr>
        <w:tc>
          <w:tcPr>
            <w:tcW w:w="697" w:type="pct"/>
            <w:shd w:val="clear" w:color="auto" w:fill="auto"/>
            <w:vAlign w:val="center"/>
          </w:tcPr>
          <w:p w:rsidR="009258CB" w:rsidRPr="009258CB" w:rsidRDefault="009258CB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94" w:type="pct"/>
            <w:shd w:val="clear" w:color="auto" w:fill="auto"/>
            <w:vAlign w:val="center"/>
          </w:tcPr>
          <w:p w:rsidR="009258CB" w:rsidRPr="009258CB" w:rsidRDefault="009258CB" w:rsidP="00FB41F5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9258CB">
              <w:rPr>
                <w:rFonts w:ascii="Arial" w:hAnsi="Arial" w:cs="Arial"/>
              </w:rPr>
              <w:t>Copie dupa certificatul de absolvire a unui curs de competențe antreprenoriale autorizat ANC/ CNFPA</w:t>
            </w:r>
            <w:r w:rsidR="00FB41F5">
              <w:rPr>
                <w:rFonts w:ascii="Arial" w:hAnsi="Arial" w:cs="Arial"/>
              </w:rPr>
              <w:t xml:space="preserve">, daca nu a participat cursul derulat in cadrul proiectului </w:t>
            </w:r>
            <w:r w:rsidR="00583DCE">
              <w:rPr>
                <w:rFonts w:ascii="Arial" w:hAnsi="Arial" w:cs="Arial"/>
              </w:rPr>
              <w:t>(dacă este cazul)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9258CB" w:rsidRPr="009258CB" w:rsidRDefault="009258CB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sz w:val="22"/>
                <w:szCs w:val="22"/>
              </w:rPr>
            </w:pPr>
          </w:p>
        </w:tc>
      </w:tr>
      <w:tr w:rsidR="00FB41F5" w:rsidRPr="00204AF3" w:rsidTr="00583DCE">
        <w:trPr>
          <w:trHeight w:val="144"/>
        </w:trPr>
        <w:tc>
          <w:tcPr>
            <w:tcW w:w="697" w:type="pct"/>
            <w:shd w:val="clear" w:color="auto" w:fill="auto"/>
            <w:vAlign w:val="center"/>
          </w:tcPr>
          <w:p w:rsidR="00FB41F5" w:rsidRPr="009258CB" w:rsidRDefault="00FB41F5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94" w:type="pct"/>
            <w:shd w:val="clear" w:color="auto" w:fill="auto"/>
            <w:vAlign w:val="center"/>
          </w:tcPr>
          <w:p w:rsidR="00FB41F5" w:rsidRPr="009258CB" w:rsidRDefault="00FB41F5" w:rsidP="00583DC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 dupa cartea de identitate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FB41F5" w:rsidRPr="009258CB" w:rsidRDefault="00FB41F5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Style w:val="Heading812pt"/>
                <w:rFonts w:ascii="Arial" w:hAnsi="Arial" w:cs="Arial"/>
                <w:sz w:val="22"/>
                <w:szCs w:val="22"/>
              </w:rPr>
            </w:pPr>
          </w:p>
        </w:tc>
      </w:tr>
      <w:tr w:rsidR="009258CB" w:rsidRPr="001D2473" w:rsidTr="00583DCE">
        <w:trPr>
          <w:trHeight w:val="144"/>
        </w:trPr>
        <w:tc>
          <w:tcPr>
            <w:tcW w:w="697" w:type="pct"/>
            <w:shd w:val="clear" w:color="auto" w:fill="auto"/>
            <w:vAlign w:val="center"/>
          </w:tcPr>
          <w:p w:rsidR="009258CB" w:rsidRPr="009258CB" w:rsidRDefault="009258CB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294" w:type="pct"/>
            <w:shd w:val="clear" w:color="auto" w:fill="auto"/>
            <w:vAlign w:val="center"/>
          </w:tcPr>
          <w:p w:rsidR="009258CB" w:rsidRPr="00583DCE" w:rsidRDefault="009258CB" w:rsidP="00583DCE">
            <w:pPr>
              <w:pStyle w:val="Heading80"/>
              <w:shd w:val="clear" w:color="auto" w:fill="auto"/>
              <w:spacing w:before="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83DCE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Alte documente </w:t>
            </w:r>
            <w:r w:rsidR="00583DCE" w:rsidRPr="00583DCE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relevante (</w:t>
            </w:r>
            <w:r w:rsidR="00583DCE" w:rsidRPr="00583DCE">
              <w:rPr>
                <w:rStyle w:val="Hyperlink"/>
                <w:rFonts w:ascii="Arial" w:hAnsi="Arial" w:cs="Arial"/>
                <w:b w:val="0"/>
                <w:color w:val="auto"/>
                <w:sz w:val="22"/>
                <w:szCs w:val="22"/>
                <w:u w:val="none"/>
              </w:rPr>
              <w:t>oferte de preț pentru produsele/ serviciile/lucrările ce vor fi achiziționate, liste de prețuri, alte documente)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9258CB" w:rsidRPr="009258CB" w:rsidRDefault="009258CB" w:rsidP="009258CB">
            <w:pPr>
              <w:pStyle w:val="Heading80"/>
              <w:shd w:val="clear" w:color="auto" w:fill="auto"/>
              <w:spacing w:before="120" w:after="120" w:line="36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:rsidR="00474CB6" w:rsidRPr="00945F35" w:rsidRDefault="00474CB6" w:rsidP="00474CB6">
      <w:pPr>
        <w:spacing w:after="120"/>
        <w:ind w:left="426"/>
        <w:rPr>
          <w:rFonts w:ascii="Trebuchet MS" w:hAnsi="Trebuchet MS"/>
          <w:b/>
          <w:bCs/>
          <w:lang w:val="ro-RO"/>
        </w:rPr>
      </w:pPr>
    </w:p>
    <w:p w:rsidR="00132FD9" w:rsidRDefault="00132FD9" w:rsidP="00132FD9">
      <w:pPr>
        <w:rPr>
          <w:lang w:val="ro-RO" w:eastAsia="ro-RO"/>
        </w:rPr>
      </w:pPr>
    </w:p>
    <w:p w:rsidR="00217E13" w:rsidRDefault="00217E13" w:rsidP="00132FD9">
      <w:pPr>
        <w:rPr>
          <w:lang w:val="ro-RO" w:eastAsia="ro-RO"/>
        </w:rPr>
      </w:pPr>
    </w:p>
    <w:p w:rsidR="00217E13" w:rsidRDefault="00217E13" w:rsidP="00132FD9">
      <w:pPr>
        <w:rPr>
          <w:lang w:val="ro-RO" w:eastAsia="ro-RO"/>
        </w:rPr>
      </w:pPr>
    </w:p>
    <w:p w:rsidR="00217E13" w:rsidRDefault="00217E13" w:rsidP="00132FD9">
      <w:pPr>
        <w:rPr>
          <w:lang w:val="ro-RO" w:eastAsia="ro-RO"/>
        </w:rPr>
      </w:pPr>
    </w:p>
    <w:sectPr w:rsidR="00217E13" w:rsidSect="00217E13">
      <w:headerReference w:type="default" r:id="rId8"/>
      <w:footerReference w:type="default" r:id="rId9"/>
      <w:pgSz w:w="11906" w:h="16838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1D" w:rsidRDefault="0097121D" w:rsidP="00D34428">
      <w:pPr>
        <w:spacing w:after="0" w:line="240" w:lineRule="auto"/>
      </w:pPr>
      <w:r>
        <w:separator/>
      </w:r>
    </w:p>
  </w:endnote>
  <w:endnote w:type="continuationSeparator" w:id="0">
    <w:p w:rsidR="0097121D" w:rsidRDefault="0097121D" w:rsidP="00D3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7"/>
      <w:gridCol w:w="4941"/>
      <w:gridCol w:w="1858"/>
    </w:tblGrid>
    <w:sdt>
      <w:sdtPr>
        <w:rPr>
          <w:rFonts w:ascii="Times New Roman" w:hAnsi="Times New Roman" w:cs="Times New Roman"/>
          <w:sz w:val="18"/>
          <w:szCs w:val="18"/>
        </w:rPr>
        <w:id w:val="1524367576"/>
        <w:lock w:val="contentLocked"/>
        <w:placeholder>
          <w:docPart w:val="B8F8A8255217456FBD8F9F3B30D5E6FE"/>
        </w:placeholder>
        <w:group/>
      </w:sdtPr>
      <w:sdtEndPr>
        <w:rPr>
          <w:b/>
        </w:rPr>
      </w:sdtEndPr>
      <w:sdtContent>
        <w:tr w:rsidR="006C1EF7" w:rsidTr="00AD28CF">
          <w:trPr>
            <w:jc w:val="center"/>
          </w:trPr>
          <w:tc>
            <w:tcPr>
              <w:tcW w:w="1234" w:type="pct"/>
            </w:tcPr>
            <w:p w:rsidR="006C1EF7" w:rsidRPr="00F3649E" w:rsidRDefault="006C1EF7" w:rsidP="00AD28CF">
              <w:pPr>
                <w:pStyle w:val="Footer"/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>
                <w:rPr>
                  <w:noProof/>
                  <w:lang w:val="ro-RO" w:eastAsia="ro-RO"/>
                </w:rPr>
                <w:drawing>
                  <wp:inline distT="0" distB="0" distL="0" distR="0" wp14:anchorId="1D408FA2" wp14:editId="50D2F040">
                    <wp:extent cx="1076325" cy="737209"/>
                    <wp:effectExtent l="0" t="0" r="0" b="6350"/>
                    <wp:docPr id="6" name="Picture 6" descr="https://www.galtaraoasului.ro/sites/all/themes/gto/images/logo_gal_t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galtaraoasului.ro/sites/all/themes/gto/images/logo_gal_t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88951" cy="745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737" w:type="pct"/>
            </w:tcPr>
            <w:p w:rsidR="006C1EF7" w:rsidRPr="00F3649E" w:rsidRDefault="006C1EF7" w:rsidP="00AD28CF">
              <w:pPr>
                <w:pStyle w:val="TOCHeading"/>
                <w:spacing w:before="0"/>
                <w:jc w:val="center"/>
                <w:rPr>
                  <w:rFonts w:ascii="Times New Roman" w:hAnsi="Times New Roman" w:cs="Times New Roman"/>
                  <w:b/>
                  <w:bCs/>
                  <w:color w:val="44546A" w:themeColor="text2"/>
                  <w:sz w:val="18"/>
                  <w:szCs w:val="18"/>
                  <w:lang w:eastAsia="ro-RO"/>
                </w:rPr>
              </w:pPr>
              <w:r w:rsidRPr="00F3649E">
                <w:rPr>
                  <w:rFonts w:ascii="Times New Roman" w:hAnsi="Times New Roman" w:cs="Times New Roman"/>
                  <w:b/>
                  <w:bCs/>
                  <w:i/>
                  <w:color w:val="44546A" w:themeColor="text2"/>
                  <w:sz w:val="18"/>
                  <w:szCs w:val="18"/>
                  <w:lang w:eastAsia="ro-RO"/>
                </w:rPr>
                <w:t xml:space="preserve">“DINEX – Solutii de Dezvoltare Integrata a comunitatilor în risc de saracie si Excluziune sociala din Tara Oasului”, cod SMIS </w:t>
              </w:r>
              <w:r w:rsidRPr="00F3649E">
                <w:rPr>
                  <w:rFonts w:ascii="Times New Roman" w:hAnsi="Times New Roman" w:cs="Times New Roman"/>
                  <w:b/>
                  <w:bCs/>
                  <w:color w:val="44546A" w:themeColor="text2"/>
                  <w:sz w:val="18"/>
                  <w:szCs w:val="18"/>
                  <w:lang w:eastAsia="ro-RO"/>
                </w:rPr>
                <w:t>140031</w:t>
              </w:r>
            </w:p>
            <w:p w:rsidR="006C1EF7" w:rsidRDefault="006C1EF7" w:rsidP="00AD28CF">
              <w:pPr>
                <w:jc w:val="center"/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</w:pPr>
            </w:p>
            <w:p w:rsidR="006C1EF7" w:rsidRPr="00F3649E" w:rsidRDefault="006C1EF7" w:rsidP="00AD28CF">
              <w:pPr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Proiect </w:t>
              </w:r>
              <w:r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>co</w:t>
              </w: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finanțat din </w:t>
              </w:r>
              <w:r w:rsidRPr="00F3649E">
                <w:rPr>
                  <w:rFonts w:ascii="Times New Roman" w:hAnsi="Times New Roman" w:cs="Times New Roman"/>
                  <w:b/>
                  <w:sz w:val="18"/>
                  <w:szCs w:val="18"/>
                  <w:lang w:eastAsia="ro-RO"/>
                </w:rPr>
                <w:t>Fondul Social European</w:t>
              </w: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 prin Programul Operațional Capital Uman 2014-2020</w:t>
              </w:r>
            </w:p>
          </w:tc>
          <w:tc>
            <w:tcPr>
              <w:tcW w:w="1029" w:type="pct"/>
            </w:tcPr>
            <w:p w:rsidR="006C1EF7" w:rsidRPr="00941F68" w:rsidRDefault="006C1EF7" w:rsidP="00AD28CF">
              <w:pPr>
                <w:pStyle w:val="Footer"/>
                <w:spacing w:line="360" w:lineRule="auto"/>
                <w:jc w:val="center"/>
                <w:rPr>
                  <w:rFonts w:ascii="Times New Roman" w:hAnsi="Times New Roman" w:cs="Times New Roman"/>
                  <w:b/>
                  <w:sz w:val="18"/>
                  <w:szCs w:val="18"/>
                </w:rPr>
              </w:pPr>
              <w:r w:rsidRPr="001E2D15">
                <w:rPr>
                  <w:rFonts w:ascii="Tahoma" w:hAnsi="Tahoma" w:cs="Tahoma"/>
                  <w:noProof/>
                  <w:sz w:val="14"/>
                  <w:szCs w:val="14"/>
                  <w:lang w:val="ro-RO" w:eastAsia="ro-RO"/>
                </w:rPr>
                <w:drawing>
                  <wp:inline distT="0" distB="0" distL="0" distR="0" wp14:anchorId="47579C25" wp14:editId="070E0991">
                    <wp:extent cx="830580" cy="809625"/>
                    <wp:effectExtent l="0" t="0" r="7620" b="9525"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0580" cy="809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sdtContent>
    </w:sdt>
  </w:tbl>
  <w:p w:rsidR="006C1EF7" w:rsidRPr="006C1EF7" w:rsidRDefault="006C1EF7" w:rsidP="006C1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1D" w:rsidRDefault="0097121D" w:rsidP="00D34428">
      <w:pPr>
        <w:spacing w:after="0" w:line="240" w:lineRule="auto"/>
      </w:pPr>
      <w:r>
        <w:separator/>
      </w:r>
    </w:p>
  </w:footnote>
  <w:footnote w:type="continuationSeparator" w:id="0">
    <w:p w:rsidR="0097121D" w:rsidRDefault="0097121D" w:rsidP="00D3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EF7" w:rsidRDefault="006C1EF7" w:rsidP="006C1EF7">
    <w:pPr>
      <w:pStyle w:val="Header"/>
    </w:pPr>
    <w:r w:rsidRPr="00D34428">
      <w:rPr>
        <w:noProof/>
        <w:lang w:val="ro-RO" w:eastAsia="ro-RO"/>
      </w:rPr>
      <w:drawing>
        <wp:inline distT="0" distB="0" distL="0" distR="0" wp14:anchorId="05DD9B68" wp14:editId="219FA7C5">
          <wp:extent cx="5731510" cy="785495"/>
          <wp:effectExtent l="0" t="0" r="2540" b="0"/>
          <wp:docPr id="5" name="Picture 5">
            <a:extLst xmlns:a="http://schemas.openxmlformats.org/drawingml/2006/main">
              <a:ext uri="{FF2B5EF4-FFF2-40B4-BE49-F238E27FC236}">
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92485F5-23B5-4EC1-94D4-A5F30B1B85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>
                    <a:extLst>
                      <a:ext uri="{FF2B5EF4-FFF2-40B4-BE49-F238E27FC236}">
        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92485F5-23B5-4EC1-94D4-A5F30B1B85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8549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  <w:p w:rsidR="006C1EF7" w:rsidRPr="006C1EF7" w:rsidRDefault="006C1EF7" w:rsidP="006C1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E78"/>
    <w:multiLevelType w:val="hybridMultilevel"/>
    <w:tmpl w:val="AB8491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0287"/>
    <w:multiLevelType w:val="multilevel"/>
    <w:tmpl w:val="A2AE8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="Calibri" w:hint="default"/>
        <w:b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  <w:i/>
        <w:color w:val="auto"/>
      </w:rPr>
    </w:lvl>
  </w:abstractNum>
  <w:abstractNum w:abstractNumId="2">
    <w:nsid w:val="08AF44B6"/>
    <w:multiLevelType w:val="hybridMultilevel"/>
    <w:tmpl w:val="6B864D2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DE41BF8"/>
    <w:multiLevelType w:val="hybridMultilevel"/>
    <w:tmpl w:val="386AB076"/>
    <w:lvl w:ilvl="0" w:tplc="B6A2E5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95C20"/>
    <w:multiLevelType w:val="hybridMultilevel"/>
    <w:tmpl w:val="E18A26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3744258"/>
    <w:multiLevelType w:val="hybridMultilevel"/>
    <w:tmpl w:val="EE9A420C"/>
    <w:lvl w:ilvl="0" w:tplc="E3B2CD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E1456"/>
    <w:multiLevelType w:val="hybridMultilevel"/>
    <w:tmpl w:val="F09C445C"/>
    <w:lvl w:ilvl="0" w:tplc="FE34D1B8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B6746"/>
    <w:multiLevelType w:val="hybridMultilevel"/>
    <w:tmpl w:val="5C8AA32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3E9"/>
    <w:multiLevelType w:val="hybridMultilevel"/>
    <w:tmpl w:val="8102A2B4"/>
    <w:lvl w:ilvl="0" w:tplc="EC0409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3D85"/>
    <w:multiLevelType w:val="hybridMultilevel"/>
    <w:tmpl w:val="1D8A8180"/>
    <w:lvl w:ilvl="0" w:tplc="EE969D1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65530"/>
    <w:multiLevelType w:val="hybridMultilevel"/>
    <w:tmpl w:val="4A3423F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8560A"/>
    <w:multiLevelType w:val="multilevel"/>
    <w:tmpl w:val="021655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A071C3"/>
    <w:multiLevelType w:val="hybridMultilevel"/>
    <w:tmpl w:val="48C88D9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10C3D"/>
    <w:multiLevelType w:val="hybridMultilevel"/>
    <w:tmpl w:val="6AB6400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D2637"/>
    <w:multiLevelType w:val="hybridMultilevel"/>
    <w:tmpl w:val="79BC8C40"/>
    <w:lvl w:ilvl="0" w:tplc="03504B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95B91"/>
    <w:multiLevelType w:val="hybridMultilevel"/>
    <w:tmpl w:val="F474B0BC"/>
    <w:lvl w:ilvl="0" w:tplc="2E7CA0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10D74"/>
    <w:multiLevelType w:val="hybridMultilevel"/>
    <w:tmpl w:val="9CE8DE5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94D61"/>
    <w:multiLevelType w:val="hybridMultilevel"/>
    <w:tmpl w:val="D878174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101C6"/>
    <w:multiLevelType w:val="hybridMultilevel"/>
    <w:tmpl w:val="C54A2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1EBA1A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C6A3E"/>
    <w:multiLevelType w:val="hybridMultilevel"/>
    <w:tmpl w:val="28325DD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21550"/>
    <w:multiLevelType w:val="hybridMultilevel"/>
    <w:tmpl w:val="7D64C7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DF3B63"/>
    <w:multiLevelType w:val="hybridMultilevel"/>
    <w:tmpl w:val="210C2D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C7725"/>
    <w:multiLevelType w:val="hybridMultilevel"/>
    <w:tmpl w:val="3C76013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875B2"/>
    <w:multiLevelType w:val="hybridMultilevel"/>
    <w:tmpl w:val="039CD6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C686E"/>
    <w:multiLevelType w:val="hybridMultilevel"/>
    <w:tmpl w:val="257A05B6"/>
    <w:lvl w:ilvl="0" w:tplc="0828632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E1A29"/>
    <w:multiLevelType w:val="hybridMultilevel"/>
    <w:tmpl w:val="9DB48DD2"/>
    <w:lvl w:ilvl="0" w:tplc="EE969D1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F3569"/>
    <w:multiLevelType w:val="hybridMultilevel"/>
    <w:tmpl w:val="64D4998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3700C"/>
    <w:multiLevelType w:val="hybridMultilevel"/>
    <w:tmpl w:val="99AE11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F06B1"/>
    <w:multiLevelType w:val="hybridMultilevel"/>
    <w:tmpl w:val="E168D1CA"/>
    <w:lvl w:ilvl="0" w:tplc="30FA3B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15"/>
  </w:num>
  <w:num w:numId="7">
    <w:abstractNumId w:val="18"/>
  </w:num>
  <w:num w:numId="8">
    <w:abstractNumId w:val="6"/>
  </w:num>
  <w:num w:numId="9">
    <w:abstractNumId w:val="1"/>
  </w:num>
  <w:num w:numId="10">
    <w:abstractNumId w:val="26"/>
  </w:num>
  <w:num w:numId="11">
    <w:abstractNumId w:val="10"/>
  </w:num>
  <w:num w:numId="12">
    <w:abstractNumId w:val="9"/>
  </w:num>
  <w:num w:numId="13">
    <w:abstractNumId w:val="14"/>
  </w:num>
  <w:num w:numId="14">
    <w:abstractNumId w:val="8"/>
  </w:num>
  <w:num w:numId="15">
    <w:abstractNumId w:val="24"/>
  </w:num>
  <w:num w:numId="16">
    <w:abstractNumId w:val="28"/>
  </w:num>
  <w:num w:numId="17">
    <w:abstractNumId w:val="5"/>
  </w:num>
  <w:num w:numId="18">
    <w:abstractNumId w:val="25"/>
  </w:num>
  <w:num w:numId="19">
    <w:abstractNumId w:val="3"/>
  </w:num>
  <w:num w:numId="20">
    <w:abstractNumId w:val="17"/>
  </w:num>
  <w:num w:numId="21">
    <w:abstractNumId w:val="22"/>
  </w:num>
  <w:num w:numId="22">
    <w:abstractNumId w:val="16"/>
  </w:num>
  <w:num w:numId="23">
    <w:abstractNumId w:val="19"/>
  </w:num>
  <w:num w:numId="24">
    <w:abstractNumId w:val="21"/>
  </w:num>
  <w:num w:numId="25">
    <w:abstractNumId w:val="13"/>
  </w:num>
  <w:num w:numId="26">
    <w:abstractNumId w:val="7"/>
  </w:num>
  <w:num w:numId="27">
    <w:abstractNumId w:val="27"/>
  </w:num>
  <w:num w:numId="28">
    <w:abstractNumId w:val="1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D9"/>
    <w:rsid w:val="00000C5F"/>
    <w:rsid w:val="00005FD0"/>
    <w:rsid w:val="000065BC"/>
    <w:rsid w:val="00006C36"/>
    <w:rsid w:val="00011581"/>
    <w:rsid w:val="000302EB"/>
    <w:rsid w:val="00031A6F"/>
    <w:rsid w:val="0003469B"/>
    <w:rsid w:val="00044619"/>
    <w:rsid w:val="00045B94"/>
    <w:rsid w:val="00046240"/>
    <w:rsid w:val="00061A82"/>
    <w:rsid w:val="0006409E"/>
    <w:rsid w:val="00081722"/>
    <w:rsid w:val="000857DD"/>
    <w:rsid w:val="0008693C"/>
    <w:rsid w:val="0009035E"/>
    <w:rsid w:val="00093FA4"/>
    <w:rsid w:val="000A4073"/>
    <w:rsid w:val="000B1A2A"/>
    <w:rsid w:val="000B2ACC"/>
    <w:rsid w:val="000B2EC3"/>
    <w:rsid w:val="000B308E"/>
    <w:rsid w:val="000C4BD3"/>
    <w:rsid w:val="000C7644"/>
    <w:rsid w:val="000D0ED2"/>
    <w:rsid w:val="000D25D3"/>
    <w:rsid w:val="000D59EB"/>
    <w:rsid w:val="000E627E"/>
    <w:rsid w:val="000F3084"/>
    <w:rsid w:val="000F4C6D"/>
    <w:rsid w:val="00101BF8"/>
    <w:rsid w:val="00105E7B"/>
    <w:rsid w:val="0012225D"/>
    <w:rsid w:val="00125A59"/>
    <w:rsid w:val="00126AAB"/>
    <w:rsid w:val="00132FD9"/>
    <w:rsid w:val="00142187"/>
    <w:rsid w:val="001454A2"/>
    <w:rsid w:val="00154074"/>
    <w:rsid w:val="00154C71"/>
    <w:rsid w:val="00166A3D"/>
    <w:rsid w:val="00171567"/>
    <w:rsid w:val="00180670"/>
    <w:rsid w:val="00180D32"/>
    <w:rsid w:val="00185033"/>
    <w:rsid w:val="00186957"/>
    <w:rsid w:val="00191892"/>
    <w:rsid w:val="00192B27"/>
    <w:rsid w:val="00193CCD"/>
    <w:rsid w:val="001965EB"/>
    <w:rsid w:val="001A1009"/>
    <w:rsid w:val="001A234B"/>
    <w:rsid w:val="001B174C"/>
    <w:rsid w:val="001B7EDF"/>
    <w:rsid w:val="001C1CE3"/>
    <w:rsid w:val="001C1E87"/>
    <w:rsid w:val="001C4F42"/>
    <w:rsid w:val="001C58B7"/>
    <w:rsid w:val="001C6163"/>
    <w:rsid w:val="001E0949"/>
    <w:rsid w:val="001F078C"/>
    <w:rsid w:val="002009AD"/>
    <w:rsid w:val="00215097"/>
    <w:rsid w:val="00217E13"/>
    <w:rsid w:val="0022011D"/>
    <w:rsid w:val="00220122"/>
    <w:rsid w:val="0022098A"/>
    <w:rsid w:val="0023321A"/>
    <w:rsid w:val="00240909"/>
    <w:rsid w:val="002505EC"/>
    <w:rsid w:val="00250EAB"/>
    <w:rsid w:val="00252DC0"/>
    <w:rsid w:val="00255FC7"/>
    <w:rsid w:val="002610DA"/>
    <w:rsid w:val="00282798"/>
    <w:rsid w:val="00290788"/>
    <w:rsid w:val="002928F4"/>
    <w:rsid w:val="00297D42"/>
    <w:rsid w:val="002A4F05"/>
    <w:rsid w:val="002B598C"/>
    <w:rsid w:val="002C18EA"/>
    <w:rsid w:val="002C46CB"/>
    <w:rsid w:val="002C5301"/>
    <w:rsid w:val="002D1E14"/>
    <w:rsid w:val="002D459E"/>
    <w:rsid w:val="002E1F40"/>
    <w:rsid w:val="002E3D36"/>
    <w:rsid w:val="002E53E4"/>
    <w:rsid w:val="002E5C54"/>
    <w:rsid w:val="002E5F9E"/>
    <w:rsid w:val="002E6FDF"/>
    <w:rsid w:val="002F120D"/>
    <w:rsid w:val="00302164"/>
    <w:rsid w:val="00323C35"/>
    <w:rsid w:val="00324F54"/>
    <w:rsid w:val="00325EAE"/>
    <w:rsid w:val="00327D17"/>
    <w:rsid w:val="0033341B"/>
    <w:rsid w:val="00336AF4"/>
    <w:rsid w:val="00346CC3"/>
    <w:rsid w:val="003510C3"/>
    <w:rsid w:val="00367A0D"/>
    <w:rsid w:val="0037041B"/>
    <w:rsid w:val="00372020"/>
    <w:rsid w:val="0037320A"/>
    <w:rsid w:val="00375CC1"/>
    <w:rsid w:val="00377721"/>
    <w:rsid w:val="003803F5"/>
    <w:rsid w:val="003859CD"/>
    <w:rsid w:val="00390D0B"/>
    <w:rsid w:val="003949AC"/>
    <w:rsid w:val="00395AF0"/>
    <w:rsid w:val="003A09A5"/>
    <w:rsid w:val="003B5048"/>
    <w:rsid w:val="003D51E5"/>
    <w:rsid w:val="003D5410"/>
    <w:rsid w:val="003E4734"/>
    <w:rsid w:val="003E4BCB"/>
    <w:rsid w:val="003F1F6F"/>
    <w:rsid w:val="003F6083"/>
    <w:rsid w:val="00410A28"/>
    <w:rsid w:val="00413478"/>
    <w:rsid w:val="00423356"/>
    <w:rsid w:val="00424AB3"/>
    <w:rsid w:val="0044440B"/>
    <w:rsid w:val="00446FCA"/>
    <w:rsid w:val="004505F9"/>
    <w:rsid w:val="004510E2"/>
    <w:rsid w:val="004550F9"/>
    <w:rsid w:val="00455395"/>
    <w:rsid w:val="004621E8"/>
    <w:rsid w:val="00462932"/>
    <w:rsid w:val="0047262D"/>
    <w:rsid w:val="0047478B"/>
    <w:rsid w:val="00474CB6"/>
    <w:rsid w:val="00477B36"/>
    <w:rsid w:val="00480293"/>
    <w:rsid w:val="00482079"/>
    <w:rsid w:val="004927F9"/>
    <w:rsid w:val="004A04B6"/>
    <w:rsid w:val="004A096B"/>
    <w:rsid w:val="004A0D83"/>
    <w:rsid w:val="004A2786"/>
    <w:rsid w:val="004B53AF"/>
    <w:rsid w:val="004B63CD"/>
    <w:rsid w:val="004B7E2E"/>
    <w:rsid w:val="004C0984"/>
    <w:rsid w:val="004D274A"/>
    <w:rsid w:val="004D4FDB"/>
    <w:rsid w:val="004D6389"/>
    <w:rsid w:val="004D72D0"/>
    <w:rsid w:val="004E33C4"/>
    <w:rsid w:val="004E47EC"/>
    <w:rsid w:val="004F0CF3"/>
    <w:rsid w:val="004F2E18"/>
    <w:rsid w:val="004F7951"/>
    <w:rsid w:val="005041DF"/>
    <w:rsid w:val="00504C8C"/>
    <w:rsid w:val="00505C8C"/>
    <w:rsid w:val="00506B97"/>
    <w:rsid w:val="00510A2E"/>
    <w:rsid w:val="00513AE1"/>
    <w:rsid w:val="0051512C"/>
    <w:rsid w:val="005205DB"/>
    <w:rsid w:val="0052659D"/>
    <w:rsid w:val="00533588"/>
    <w:rsid w:val="00533E53"/>
    <w:rsid w:val="00534913"/>
    <w:rsid w:val="00543F25"/>
    <w:rsid w:val="00545125"/>
    <w:rsid w:val="00552BE4"/>
    <w:rsid w:val="0056796A"/>
    <w:rsid w:val="005739A2"/>
    <w:rsid w:val="0058070A"/>
    <w:rsid w:val="00583DCE"/>
    <w:rsid w:val="005956F8"/>
    <w:rsid w:val="0059706E"/>
    <w:rsid w:val="005A2F3B"/>
    <w:rsid w:val="005A33FB"/>
    <w:rsid w:val="005B417B"/>
    <w:rsid w:val="005C2533"/>
    <w:rsid w:val="005D0046"/>
    <w:rsid w:val="005D1B07"/>
    <w:rsid w:val="005D54F9"/>
    <w:rsid w:val="005D5E25"/>
    <w:rsid w:val="005D60D2"/>
    <w:rsid w:val="005E4C60"/>
    <w:rsid w:val="00604490"/>
    <w:rsid w:val="00606B23"/>
    <w:rsid w:val="00613460"/>
    <w:rsid w:val="00615E86"/>
    <w:rsid w:val="0062244F"/>
    <w:rsid w:val="00643138"/>
    <w:rsid w:val="00647B35"/>
    <w:rsid w:val="00652FFD"/>
    <w:rsid w:val="0065319E"/>
    <w:rsid w:val="0065379C"/>
    <w:rsid w:val="00657909"/>
    <w:rsid w:val="00661E3C"/>
    <w:rsid w:val="00662697"/>
    <w:rsid w:val="0066386B"/>
    <w:rsid w:val="00670C76"/>
    <w:rsid w:val="00673C72"/>
    <w:rsid w:val="00691C1E"/>
    <w:rsid w:val="006A32A6"/>
    <w:rsid w:val="006A37B1"/>
    <w:rsid w:val="006A5361"/>
    <w:rsid w:val="006A70B0"/>
    <w:rsid w:val="006A7BC1"/>
    <w:rsid w:val="006B0709"/>
    <w:rsid w:val="006B421D"/>
    <w:rsid w:val="006C1EF7"/>
    <w:rsid w:val="006D5E5F"/>
    <w:rsid w:val="006E0807"/>
    <w:rsid w:val="006F1518"/>
    <w:rsid w:val="006F37CD"/>
    <w:rsid w:val="006F538B"/>
    <w:rsid w:val="00717186"/>
    <w:rsid w:val="00720BD4"/>
    <w:rsid w:val="007257C4"/>
    <w:rsid w:val="007375A3"/>
    <w:rsid w:val="00740B77"/>
    <w:rsid w:val="0074275C"/>
    <w:rsid w:val="00745BA5"/>
    <w:rsid w:val="0074683C"/>
    <w:rsid w:val="00747010"/>
    <w:rsid w:val="00761EF2"/>
    <w:rsid w:val="007665C7"/>
    <w:rsid w:val="007673B8"/>
    <w:rsid w:val="00770A3F"/>
    <w:rsid w:val="00776502"/>
    <w:rsid w:val="007821BB"/>
    <w:rsid w:val="0078271C"/>
    <w:rsid w:val="00787E03"/>
    <w:rsid w:val="007B288A"/>
    <w:rsid w:val="007B5199"/>
    <w:rsid w:val="007C07B4"/>
    <w:rsid w:val="007C3D41"/>
    <w:rsid w:val="007C4639"/>
    <w:rsid w:val="007D0C1E"/>
    <w:rsid w:val="007D24AB"/>
    <w:rsid w:val="007D6D5B"/>
    <w:rsid w:val="007F2C17"/>
    <w:rsid w:val="007F5141"/>
    <w:rsid w:val="007F7A6C"/>
    <w:rsid w:val="00805D23"/>
    <w:rsid w:val="008065C6"/>
    <w:rsid w:val="00814BE9"/>
    <w:rsid w:val="0081517E"/>
    <w:rsid w:val="008156BD"/>
    <w:rsid w:val="008167BF"/>
    <w:rsid w:val="00822E4E"/>
    <w:rsid w:val="00847F1C"/>
    <w:rsid w:val="0085352B"/>
    <w:rsid w:val="00856EE7"/>
    <w:rsid w:val="00870B9A"/>
    <w:rsid w:val="008720F9"/>
    <w:rsid w:val="008721DE"/>
    <w:rsid w:val="0087341E"/>
    <w:rsid w:val="00876B63"/>
    <w:rsid w:val="00877CF1"/>
    <w:rsid w:val="008809DE"/>
    <w:rsid w:val="008821ED"/>
    <w:rsid w:val="00884072"/>
    <w:rsid w:val="008A1DA3"/>
    <w:rsid w:val="008A2295"/>
    <w:rsid w:val="008A3536"/>
    <w:rsid w:val="008A42EB"/>
    <w:rsid w:val="008A5E6D"/>
    <w:rsid w:val="008A5E80"/>
    <w:rsid w:val="008B3E69"/>
    <w:rsid w:val="008B633D"/>
    <w:rsid w:val="008C1A00"/>
    <w:rsid w:val="008C2B84"/>
    <w:rsid w:val="008D49DC"/>
    <w:rsid w:val="008D66EC"/>
    <w:rsid w:val="008D7562"/>
    <w:rsid w:val="008E09AE"/>
    <w:rsid w:val="008E0D6E"/>
    <w:rsid w:val="008E1ABC"/>
    <w:rsid w:val="008E21A0"/>
    <w:rsid w:val="008E3747"/>
    <w:rsid w:val="008E3F00"/>
    <w:rsid w:val="00906F7B"/>
    <w:rsid w:val="0091238E"/>
    <w:rsid w:val="00912CB9"/>
    <w:rsid w:val="00923074"/>
    <w:rsid w:val="009258CB"/>
    <w:rsid w:val="00927F3F"/>
    <w:rsid w:val="00930F53"/>
    <w:rsid w:val="00934A55"/>
    <w:rsid w:val="0094239E"/>
    <w:rsid w:val="00944957"/>
    <w:rsid w:val="00952052"/>
    <w:rsid w:val="0095768B"/>
    <w:rsid w:val="0096462B"/>
    <w:rsid w:val="00964B3A"/>
    <w:rsid w:val="00964D40"/>
    <w:rsid w:val="0097121D"/>
    <w:rsid w:val="009729AD"/>
    <w:rsid w:val="00976B84"/>
    <w:rsid w:val="0098162B"/>
    <w:rsid w:val="00983284"/>
    <w:rsid w:val="00985288"/>
    <w:rsid w:val="009A1BF3"/>
    <w:rsid w:val="009A21FF"/>
    <w:rsid w:val="009A50E8"/>
    <w:rsid w:val="009B606F"/>
    <w:rsid w:val="009D08A7"/>
    <w:rsid w:val="009E18EB"/>
    <w:rsid w:val="009E3507"/>
    <w:rsid w:val="009E5CA0"/>
    <w:rsid w:val="009E6047"/>
    <w:rsid w:val="009F607D"/>
    <w:rsid w:val="00A04460"/>
    <w:rsid w:val="00A04CDB"/>
    <w:rsid w:val="00A10A55"/>
    <w:rsid w:val="00A3712A"/>
    <w:rsid w:val="00A42FC7"/>
    <w:rsid w:val="00A433B3"/>
    <w:rsid w:val="00A4419B"/>
    <w:rsid w:val="00A450AD"/>
    <w:rsid w:val="00A54A23"/>
    <w:rsid w:val="00A67F7D"/>
    <w:rsid w:val="00A72E94"/>
    <w:rsid w:val="00A73DB7"/>
    <w:rsid w:val="00A821BF"/>
    <w:rsid w:val="00AA2B86"/>
    <w:rsid w:val="00AC1660"/>
    <w:rsid w:val="00AC4E62"/>
    <w:rsid w:val="00AC540E"/>
    <w:rsid w:val="00AC775B"/>
    <w:rsid w:val="00AD2911"/>
    <w:rsid w:val="00AD7AF8"/>
    <w:rsid w:val="00AD7BEB"/>
    <w:rsid w:val="00AE1740"/>
    <w:rsid w:val="00AE2602"/>
    <w:rsid w:val="00AF195C"/>
    <w:rsid w:val="00AF2748"/>
    <w:rsid w:val="00AF3EB9"/>
    <w:rsid w:val="00AF4C5F"/>
    <w:rsid w:val="00AF57CD"/>
    <w:rsid w:val="00AF7961"/>
    <w:rsid w:val="00B00265"/>
    <w:rsid w:val="00B00A9B"/>
    <w:rsid w:val="00B03F7A"/>
    <w:rsid w:val="00B07669"/>
    <w:rsid w:val="00B118F9"/>
    <w:rsid w:val="00B13DBD"/>
    <w:rsid w:val="00B22E92"/>
    <w:rsid w:val="00B2521D"/>
    <w:rsid w:val="00B334F4"/>
    <w:rsid w:val="00B46624"/>
    <w:rsid w:val="00B52F53"/>
    <w:rsid w:val="00B53C11"/>
    <w:rsid w:val="00B674E8"/>
    <w:rsid w:val="00B70F11"/>
    <w:rsid w:val="00B85011"/>
    <w:rsid w:val="00B91F0E"/>
    <w:rsid w:val="00B927C2"/>
    <w:rsid w:val="00B92BEB"/>
    <w:rsid w:val="00BA433A"/>
    <w:rsid w:val="00BA5CA2"/>
    <w:rsid w:val="00BB401B"/>
    <w:rsid w:val="00BB4358"/>
    <w:rsid w:val="00BB6F44"/>
    <w:rsid w:val="00BC48E6"/>
    <w:rsid w:val="00BC7617"/>
    <w:rsid w:val="00BD281A"/>
    <w:rsid w:val="00BD2F0B"/>
    <w:rsid w:val="00BD612D"/>
    <w:rsid w:val="00BD7208"/>
    <w:rsid w:val="00BE1EFE"/>
    <w:rsid w:val="00BE2BBC"/>
    <w:rsid w:val="00BE363A"/>
    <w:rsid w:val="00BF2310"/>
    <w:rsid w:val="00BF2B84"/>
    <w:rsid w:val="00BF562D"/>
    <w:rsid w:val="00BF7C10"/>
    <w:rsid w:val="00C07A5A"/>
    <w:rsid w:val="00C07A94"/>
    <w:rsid w:val="00C14BF7"/>
    <w:rsid w:val="00C20DCF"/>
    <w:rsid w:val="00C22489"/>
    <w:rsid w:val="00C27D9A"/>
    <w:rsid w:val="00C30121"/>
    <w:rsid w:val="00C343A0"/>
    <w:rsid w:val="00C3724A"/>
    <w:rsid w:val="00C41130"/>
    <w:rsid w:val="00C42965"/>
    <w:rsid w:val="00C4472C"/>
    <w:rsid w:val="00C46D49"/>
    <w:rsid w:val="00C54AAD"/>
    <w:rsid w:val="00C55406"/>
    <w:rsid w:val="00C612BD"/>
    <w:rsid w:val="00C64363"/>
    <w:rsid w:val="00C73FDC"/>
    <w:rsid w:val="00C77837"/>
    <w:rsid w:val="00C80B0D"/>
    <w:rsid w:val="00C94399"/>
    <w:rsid w:val="00CA16B0"/>
    <w:rsid w:val="00CA2E69"/>
    <w:rsid w:val="00CB1D61"/>
    <w:rsid w:val="00CC0D3C"/>
    <w:rsid w:val="00CC14AA"/>
    <w:rsid w:val="00CC3457"/>
    <w:rsid w:val="00CC7E84"/>
    <w:rsid w:val="00CD1994"/>
    <w:rsid w:val="00CD4BEB"/>
    <w:rsid w:val="00CD7F81"/>
    <w:rsid w:val="00CE26BF"/>
    <w:rsid w:val="00CE44E7"/>
    <w:rsid w:val="00CE4B0B"/>
    <w:rsid w:val="00D022BD"/>
    <w:rsid w:val="00D031FB"/>
    <w:rsid w:val="00D164B7"/>
    <w:rsid w:val="00D234EA"/>
    <w:rsid w:val="00D24E88"/>
    <w:rsid w:val="00D27C0D"/>
    <w:rsid w:val="00D34428"/>
    <w:rsid w:val="00D36E0E"/>
    <w:rsid w:val="00D47935"/>
    <w:rsid w:val="00D47AF3"/>
    <w:rsid w:val="00D5028C"/>
    <w:rsid w:val="00D57BB3"/>
    <w:rsid w:val="00D60448"/>
    <w:rsid w:val="00D61F6C"/>
    <w:rsid w:val="00D66C7C"/>
    <w:rsid w:val="00D738BA"/>
    <w:rsid w:val="00D779A2"/>
    <w:rsid w:val="00D91D0B"/>
    <w:rsid w:val="00D937F5"/>
    <w:rsid w:val="00D97055"/>
    <w:rsid w:val="00DA1D30"/>
    <w:rsid w:val="00DA53F5"/>
    <w:rsid w:val="00DB09E2"/>
    <w:rsid w:val="00DB4358"/>
    <w:rsid w:val="00DC3B10"/>
    <w:rsid w:val="00DC3BC8"/>
    <w:rsid w:val="00DC5337"/>
    <w:rsid w:val="00DC6762"/>
    <w:rsid w:val="00DD07B2"/>
    <w:rsid w:val="00DD5F9D"/>
    <w:rsid w:val="00DD7315"/>
    <w:rsid w:val="00DE2F02"/>
    <w:rsid w:val="00DE70AE"/>
    <w:rsid w:val="00E05779"/>
    <w:rsid w:val="00E10C73"/>
    <w:rsid w:val="00E136F2"/>
    <w:rsid w:val="00E20AEE"/>
    <w:rsid w:val="00E317B0"/>
    <w:rsid w:val="00E31EDE"/>
    <w:rsid w:val="00E33C79"/>
    <w:rsid w:val="00E34624"/>
    <w:rsid w:val="00E41551"/>
    <w:rsid w:val="00E45FD1"/>
    <w:rsid w:val="00E47BA9"/>
    <w:rsid w:val="00E50D72"/>
    <w:rsid w:val="00E6126F"/>
    <w:rsid w:val="00E61BA0"/>
    <w:rsid w:val="00E62B89"/>
    <w:rsid w:val="00E63EC2"/>
    <w:rsid w:val="00E7004B"/>
    <w:rsid w:val="00E70CF9"/>
    <w:rsid w:val="00E81449"/>
    <w:rsid w:val="00E91742"/>
    <w:rsid w:val="00E91964"/>
    <w:rsid w:val="00E94E14"/>
    <w:rsid w:val="00EA237D"/>
    <w:rsid w:val="00EA6F25"/>
    <w:rsid w:val="00EB0AC1"/>
    <w:rsid w:val="00EC1DB8"/>
    <w:rsid w:val="00EC2390"/>
    <w:rsid w:val="00EC4766"/>
    <w:rsid w:val="00EC4B3F"/>
    <w:rsid w:val="00EC7E45"/>
    <w:rsid w:val="00ED166A"/>
    <w:rsid w:val="00ED6628"/>
    <w:rsid w:val="00EF102B"/>
    <w:rsid w:val="00EF43C6"/>
    <w:rsid w:val="00EF78B3"/>
    <w:rsid w:val="00F02056"/>
    <w:rsid w:val="00F0505F"/>
    <w:rsid w:val="00F11CB5"/>
    <w:rsid w:val="00F30EDB"/>
    <w:rsid w:val="00F316C7"/>
    <w:rsid w:val="00F33556"/>
    <w:rsid w:val="00F3649E"/>
    <w:rsid w:val="00F41056"/>
    <w:rsid w:val="00F45909"/>
    <w:rsid w:val="00F47D1B"/>
    <w:rsid w:val="00F50628"/>
    <w:rsid w:val="00F5434C"/>
    <w:rsid w:val="00F543F4"/>
    <w:rsid w:val="00F5472B"/>
    <w:rsid w:val="00F73E0A"/>
    <w:rsid w:val="00F815B2"/>
    <w:rsid w:val="00F8285F"/>
    <w:rsid w:val="00F87FBA"/>
    <w:rsid w:val="00FA3CC4"/>
    <w:rsid w:val="00FA55AC"/>
    <w:rsid w:val="00FA7F4C"/>
    <w:rsid w:val="00FB41F5"/>
    <w:rsid w:val="00FC15A2"/>
    <w:rsid w:val="00FD25E2"/>
    <w:rsid w:val="00FE07BF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7199E-BCD3-4720-84B6-793722CE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D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7E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2FD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132FD9"/>
    <w:rPr>
      <w:rFonts w:ascii="Calibri Light" w:eastAsia="Times New Roman" w:hAnsi="Calibri Light" w:cs="Times New Roman"/>
      <w:b/>
      <w:bCs/>
      <w:kern w:val="28"/>
      <w:sz w:val="32"/>
      <w:szCs w:val="32"/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132F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28"/>
    <w:rPr>
      <w:lang w:val="en-US"/>
    </w:rPr>
  </w:style>
  <w:style w:type="table" w:styleId="TableGrid">
    <w:name w:val="Table Grid"/>
    <w:basedOn w:val="TableNormal"/>
    <w:uiPriority w:val="39"/>
    <w:rsid w:val="0096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74CB6"/>
    <w:rPr>
      <w:color w:val="0000FF"/>
      <w:u w:val="single"/>
    </w:rPr>
  </w:style>
  <w:style w:type="character" w:customStyle="1" w:styleId="Heading8">
    <w:name w:val="Heading #8_"/>
    <w:link w:val="Heading80"/>
    <w:rsid w:val="00474C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74CB6"/>
    <w:pPr>
      <w:widowControl w:val="0"/>
      <w:shd w:val="clear" w:color="auto" w:fill="FFFFFF"/>
      <w:spacing w:before="520" w:after="0" w:line="310" w:lineRule="exact"/>
      <w:jc w:val="right"/>
      <w:outlineLvl w:val="7"/>
    </w:pPr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Heading812pt">
    <w:name w:val="Heading #8 + 12 pt"/>
    <w:rsid w:val="00474C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styleId="ListParagraph">
    <w:name w:val="List Paragraph"/>
    <w:aliases w:val="References,Numbered List Paragraph,Numbered Paragraph,Main numbered paragraph,List Paragraph1,Normal bullet 2,Outlines a.b.c.,Akapit z listą BS,List_Paragraph,Multilevel para_II,List Paragraph (numbered (a)),Numbered list,body 2,Bullet"/>
    <w:basedOn w:val="Normal"/>
    <w:link w:val="ListParagraphChar"/>
    <w:uiPriority w:val="34"/>
    <w:qFormat/>
    <w:rsid w:val="00217E13"/>
    <w:pPr>
      <w:ind w:left="720"/>
      <w:contextualSpacing/>
    </w:pPr>
  </w:style>
  <w:style w:type="character" w:customStyle="1" w:styleId="ListParagraphChar">
    <w:name w:val="List Paragraph Char"/>
    <w:aliases w:val="References Char,Numbered List Paragraph Char,Numbered Paragraph Char,Main numbered paragraph Char,List Paragraph1 Char,Normal bullet 2 Char,Outlines a.b.c. Char,Akapit z listą BS Char,List_Paragraph Char,Multilevel para_II Char"/>
    <w:link w:val="ListParagraph"/>
    <w:uiPriority w:val="34"/>
    <w:locked/>
    <w:rsid w:val="00217E13"/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7E13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7E13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13"/>
    <w:rPr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17E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17E13"/>
    <w:pPr>
      <w:spacing w:after="100"/>
      <w:ind w:left="220"/>
    </w:pPr>
  </w:style>
  <w:style w:type="character" w:customStyle="1" w:styleId="FontStyle49">
    <w:name w:val="Font Style49"/>
    <w:rsid w:val="00217E13"/>
    <w:rPr>
      <w:rFonts w:ascii="Times New Roman" w:hAnsi="Times New Roman" w:cs="Times New Roman"/>
      <w:color w:val="000000"/>
      <w:sz w:val="22"/>
      <w:szCs w:val="22"/>
    </w:rPr>
  </w:style>
  <w:style w:type="paragraph" w:customStyle="1" w:styleId="NormalInd1">
    <w:name w:val="Normal Ind 1"/>
    <w:basedOn w:val="Normal"/>
    <w:rsid w:val="00D66C7C"/>
    <w:pPr>
      <w:tabs>
        <w:tab w:val="left" w:pos="2268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eastAsia="Times New Roman" w:hAnsi="Times New Roman" w:cs="Times New Roman"/>
      <w:bCs/>
      <w:lang w:val="fr-FR"/>
    </w:rPr>
  </w:style>
  <w:style w:type="paragraph" w:customStyle="1" w:styleId="Tableline">
    <w:name w:val="Table line"/>
    <w:basedOn w:val="Normal"/>
    <w:rsid w:val="00D66C7C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 w:cs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F3084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0F3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F8A8255217456FBD8F9F3B30D5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64FF-AC8C-465A-8A6B-48A5EB7A55C2}"/>
      </w:docPartPr>
      <w:docPartBody>
        <w:p w:rsidR="00000000" w:rsidRDefault="007067D7" w:rsidP="007067D7">
          <w:pPr>
            <w:pStyle w:val="B8F8A8255217456FBD8F9F3B30D5E6FE"/>
          </w:pPr>
          <w:r w:rsidRPr="00A938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D7"/>
    <w:rsid w:val="007067D7"/>
    <w:rsid w:val="00DC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7D7"/>
    <w:rPr>
      <w:color w:val="808080"/>
    </w:rPr>
  </w:style>
  <w:style w:type="paragraph" w:customStyle="1" w:styleId="B8F8A8255217456FBD8F9F3B30D5E6FE">
    <w:name w:val="B8F8A8255217456FBD8F9F3B30D5E6FE"/>
    <w:rsid w:val="00706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B622-48F1-4D18-B309-E99FAC96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Klebleev</dc:creator>
  <cp:keywords/>
  <dc:description/>
  <cp:lastModifiedBy>Georgia Klebleev</cp:lastModifiedBy>
  <cp:revision>2</cp:revision>
  <cp:lastPrinted>2021-07-12T15:01:00Z</cp:lastPrinted>
  <dcterms:created xsi:type="dcterms:W3CDTF">2022-01-06T19:58:00Z</dcterms:created>
  <dcterms:modified xsi:type="dcterms:W3CDTF">2022-01-06T19:58:00Z</dcterms:modified>
</cp:coreProperties>
</file>